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A8" w:rsidRPr="00FC08CA" w:rsidRDefault="007454A8" w:rsidP="00865AB4">
      <w:pPr>
        <w:pStyle w:val="a5"/>
        <w:spacing w:before="0" w:beforeAutospacing="0" w:after="0" w:afterAutospacing="0"/>
        <w:ind w:firstLine="357"/>
        <w:jc w:val="center"/>
        <w:rPr>
          <w:b/>
          <w:bCs/>
          <w:color w:val="215868" w:themeColor="accent5" w:themeShade="80"/>
          <w:sz w:val="28"/>
          <w:szCs w:val="28"/>
        </w:rPr>
      </w:pPr>
      <w:r w:rsidRPr="007454A8">
        <w:rPr>
          <w:b/>
          <w:color w:val="215868" w:themeColor="accent5" w:themeShade="80"/>
          <w:sz w:val="28"/>
          <w:szCs w:val="28"/>
        </w:rPr>
        <w:t>Публикационная этика</w:t>
      </w:r>
      <w:r>
        <w:rPr>
          <w:b/>
          <w:color w:val="215868" w:themeColor="accent5" w:themeShade="80"/>
          <w:sz w:val="28"/>
          <w:szCs w:val="28"/>
        </w:rPr>
        <w:t xml:space="preserve"> </w:t>
      </w:r>
      <w:r w:rsidRPr="00FC08CA">
        <w:rPr>
          <w:b/>
          <w:bCs/>
          <w:color w:val="215868" w:themeColor="accent5" w:themeShade="80"/>
          <w:sz w:val="28"/>
          <w:szCs w:val="28"/>
        </w:rPr>
        <w:t>сборника научных трудов</w:t>
      </w:r>
    </w:p>
    <w:p w:rsidR="007454A8" w:rsidRPr="00FC08CA" w:rsidRDefault="007454A8" w:rsidP="00865AB4">
      <w:pPr>
        <w:pStyle w:val="a5"/>
        <w:spacing w:before="0" w:beforeAutospacing="0" w:after="0" w:afterAutospacing="0"/>
        <w:ind w:firstLine="357"/>
        <w:jc w:val="center"/>
        <w:rPr>
          <w:b/>
          <w:bCs/>
          <w:color w:val="215868" w:themeColor="accent5" w:themeShade="80"/>
          <w:sz w:val="28"/>
          <w:szCs w:val="28"/>
        </w:rPr>
      </w:pPr>
      <w:r w:rsidRPr="00FC08CA">
        <w:rPr>
          <w:b/>
          <w:bCs/>
          <w:color w:val="215868" w:themeColor="accent5" w:themeShade="80"/>
          <w:sz w:val="28"/>
          <w:szCs w:val="28"/>
        </w:rPr>
        <w:t>«Экономика и управление: теория и практика»</w:t>
      </w:r>
    </w:p>
    <w:p w:rsidR="007454A8" w:rsidRPr="007454A8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</w:p>
    <w:p w:rsidR="007454A8" w:rsidRPr="00B95BAA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95BAA">
        <w:rPr>
          <w:rFonts w:ascii="Times New Roman" w:hAnsi="Times New Roman" w:cs="Times New Roman"/>
          <w:sz w:val="24"/>
          <w:szCs w:val="24"/>
        </w:rPr>
        <w:t>Редакционная коллегия журнала «Экономика и управление: теория и практика» придерживается принятых международным сообщество</w:t>
      </w:r>
      <w:r>
        <w:rPr>
          <w:rFonts w:ascii="Times New Roman" w:hAnsi="Times New Roman" w:cs="Times New Roman"/>
          <w:sz w:val="24"/>
          <w:szCs w:val="24"/>
        </w:rPr>
        <w:t>м принципов публикационной этик</w:t>
      </w:r>
      <w:r w:rsidRPr="00B95BAA">
        <w:rPr>
          <w:rFonts w:ascii="Times New Roman" w:hAnsi="Times New Roman" w:cs="Times New Roman"/>
          <w:sz w:val="24"/>
          <w:szCs w:val="24"/>
        </w:rPr>
        <w:t>и отраженных, в частности, в рекомендациях Комитета по этике научных публикаций (</w:t>
      </w:r>
      <w:proofErr w:type="spellStart"/>
      <w:r w:rsidRPr="00B95BAA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B95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A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95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AA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B95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AA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B95BA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B44C0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http://publicationethics.org/</w:t>
        </w:r>
      </w:hyperlink>
      <w:r w:rsidRPr="00B44C0D">
        <w:rPr>
          <w:rFonts w:ascii="Times New Roman" w:hAnsi="Times New Roman" w:cs="Times New Roman"/>
          <w:sz w:val="24"/>
          <w:szCs w:val="24"/>
        </w:rPr>
        <w:t>).</w:t>
      </w:r>
    </w:p>
    <w:p w:rsidR="007454A8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BAA">
        <w:rPr>
          <w:rFonts w:ascii="Times New Roman" w:hAnsi="Times New Roman" w:cs="Times New Roman"/>
          <w:sz w:val="24"/>
          <w:szCs w:val="24"/>
        </w:rPr>
        <w:t>Во избежание недобросовестной практики в публикационной деятельности (плагиат, изложение недостоверных сведений и др.), в целях обеспечения высокого качества научных публикаций, признания общественностью полученных авторо</w:t>
      </w:r>
      <w:bookmarkStart w:id="0" w:name="_GoBack"/>
      <w:bookmarkEnd w:id="0"/>
      <w:r w:rsidRPr="00B95BAA">
        <w:rPr>
          <w:rFonts w:ascii="Times New Roman" w:hAnsi="Times New Roman" w:cs="Times New Roman"/>
          <w:sz w:val="24"/>
          <w:szCs w:val="24"/>
        </w:rPr>
        <w:t>м научных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5BAA">
        <w:rPr>
          <w:rFonts w:ascii="Times New Roman" w:hAnsi="Times New Roman" w:cs="Times New Roman"/>
          <w:sz w:val="24"/>
          <w:szCs w:val="24"/>
        </w:rPr>
        <w:t>каждый член редакционной коллегии</w:t>
      </w:r>
      <w:r>
        <w:rPr>
          <w:rFonts w:ascii="Times New Roman" w:hAnsi="Times New Roman" w:cs="Times New Roman"/>
          <w:sz w:val="24"/>
          <w:szCs w:val="24"/>
        </w:rPr>
        <w:t xml:space="preserve"> и редакционного совета</w:t>
      </w:r>
      <w:r w:rsidRPr="00B95BAA">
        <w:rPr>
          <w:rFonts w:ascii="Times New Roman" w:hAnsi="Times New Roman" w:cs="Times New Roman"/>
          <w:sz w:val="24"/>
          <w:szCs w:val="24"/>
        </w:rPr>
        <w:t xml:space="preserve"> (далее – редактор), автор, рецензент, издатель, а также учреждения, участвующие в издательском процессе, обязаны соблюдать этические стандарты, нормы и правила и принимать все разумные меры для предотвращения их</w:t>
      </w:r>
      <w:proofErr w:type="gramEnd"/>
      <w:r w:rsidRPr="00B95BAA">
        <w:rPr>
          <w:rFonts w:ascii="Times New Roman" w:hAnsi="Times New Roman" w:cs="Times New Roman"/>
          <w:sz w:val="24"/>
          <w:szCs w:val="24"/>
        </w:rPr>
        <w:t xml:space="preserve"> нарушений.</w:t>
      </w:r>
    </w:p>
    <w:p w:rsidR="007454A8" w:rsidRPr="00B95BAA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7454A8" w:rsidRPr="00865AB4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</w:pPr>
      <w:r w:rsidRPr="00865AB4"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  <w:t>Этические принципы для</w:t>
      </w:r>
      <w:bookmarkStart w:id="1" w:name="editors"/>
      <w:r w:rsidRPr="00865AB4"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  <w:t xml:space="preserve"> ред</w:t>
      </w:r>
      <w:bookmarkEnd w:id="1"/>
      <w:r w:rsidRPr="00865AB4"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  <w:t>актора</w:t>
      </w:r>
    </w:p>
    <w:p w:rsidR="007454A8" w:rsidRPr="006E483A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54A8" w:rsidRPr="00733E4D" w:rsidRDefault="007454A8" w:rsidP="00865AB4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E4D">
        <w:rPr>
          <w:rFonts w:ascii="Times New Roman" w:hAnsi="Times New Roman" w:cs="Times New Roman"/>
          <w:bCs/>
          <w:sz w:val="24"/>
          <w:szCs w:val="24"/>
        </w:rPr>
        <w:t>ответственность за принятие решения о публикации на основании достоверности рассматриваемой работы и ее научной значимости;</w:t>
      </w:r>
    </w:p>
    <w:p w:rsidR="007454A8" w:rsidRPr="00733E4D" w:rsidRDefault="007454A8" w:rsidP="00865AB4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E4D">
        <w:rPr>
          <w:rFonts w:ascii="Times New Roman" w:hAnsi="Times New Roman" w:cs="Times New Roman"/>
          <w:bCs/>
          <w:sz w:val="24"/>
          <w:szCs w:val="24"/>
        </w:rPr>
        <w:t>соблюдение редакционной политики журнала с учетом актуальных юридических требований в отношении клеветы, авторского права, законности и плагиата;</w:t>
      </w:r>
    </w:p>
    <w:p w:rsidR="007454A8" w:rsidRPr="00733E4D" w:rsidRDefault="007454A8" w:rsidP="00865AB4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E4D">
        <w:rPr>
          <w:rFonts w:ascii="Times New Roman" w:hAnsi="Times New Roman" w:cs="Times New Roman"/>
          <w:bCs/>
          <w:sz w:val="24"/>
          <w:szCs w:val="24"/>
        </w:rPr>
        <w:t>использование процедуры двойного «слепого» рецензирования («</w:t>
      </w:r>
      <w:proofErr w:type="spellStart"/>
      <w:r w:rsidRPr="00733E4D">
        <w:rPr>
          <w:rFonts w:ascii="Times New Roman" w:hAnsi="Times New Roman" w:cs="Times New Roman"/>
          <w:bCs/>
          <w:sz w:val="24"/>
          <w:szCs w:val="24"/>
        </w:rPr>
        <w:t>do</w:t>
      </w:r>
      <w:r w:rsidR="00733E4D" w:rsidRPr="00733E4D">
        <w:rPr>
          <w:rFonts w:ascii="Times New Roman" w:hAnsi="Times New Roman" w:cs="Times New Roman"/>
          <w:bCs/>
          <w:sz w:val="24"/>
          <w:szCs w:val="24"/>
        </w:rPr>
        <w:t>uble-blind</w:t>
      </w:r>
      <w:proofErr w:type="spellEnd"/>
      <w:r w:rsidR="00733E4D" w:rsidRPr="00733E4D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="00733E4D" w:rsidRPr="00733E4D">
        <w:rPr>
          <w:rFonts w:ascii="Times New Roman" w:hAnsi="Times New Roman" w:cs="Times New Roman"/>
          <w:bCs/>
          <w:sz w:val="24"/>
          <w:szCs w:val="24"/>
        </w:rPr>
        <w:t>peer</w:t>
      </w:r>
      <w:proofErr w:type="spellEnd"/>
      <w:r w:rsidR="00733E4D" w:rsidRPr="00733E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33E4D" w:rsidRPr="00733E4D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="00733E4D" w:rsidRPr="00733E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33E4D" w:rsidRPr="00733E4D">
        <w:rPr>
          <w:rFonts w:ascii="Times New Roman" w:hAnsi="Times New Roman" w:cs="Times New Roman"/>
          <w:bCs/>
          <w:sz w:val="24"/>
          <w:szCs w:val="24"/>
        </w:rPr>
        <w:t>policy</w:t>
      </w:r>
      <w:proofErr w:type="spellEnd"/>
      <w:r w:rsidR="00733E4D" w:rsidRPr="00733E4D">
        <w:rPr>
          <w:rFonts w:ascii="Times New Roman" w:hAnsi="Times New Roman" w:cs="Times New Roman"/>
          <w:bCs/>
          <w:sz w:val="24"/>
          <w:szCs w:val="24"/>
        </w:rPr>
        <w:t>) и обеспечение эффективного процесса независимого рецензирования;</w:t>
      </w:r>
    </w:p>
    <w:p w:rsidR="007454A8" w:rsidRPr="00733E4D" w:rsidRDefault="007454A8" w:rsidP="00865AB4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E4D">
        <w:rPr>
          <w:rFonts w:ascii="Times New Roman" w:hAnsi="Times New Roman" w:cs="Times New Roman"/>
          <w:bCs/>
          <w:sz w:val="24"/>
          <w:szCs w:val="24"/>
        </w:rPr>
        <w:t>обеспечение конфиденциальности  информации</w:t>
      </w:r>
      <w:r w:rsidR="00FA1A14" w:rsidRPr="00733E4D">
        <w:rPr>
          <w:rFonts w:ascii="Times New Roman" w:hAnsi="Times New Roman" w:cs="Times New Roman"/>
          <w:bCs/>
          <w:sz w:val="24"/>
          <w:szCs w:val="24"/>
        </w:rPr>
        <w:t xml:space="preserve"> о принятой рукописи</w:t>
      </w:r>
      <w:r w:rsidRPr="00733E4D">
        <w:rPr>
          <w:rFonts w:ascii="Times New Roman" w:hAnsi="Times New Roman" w:cs="Times New Roman"/>
          <w:bCs/>
          <w:sz w:val="24"/>
          <w:szCs w:val="24"/>
        </w:rPr>
        <w:t>;</w:t>
      </w:r>
    </w:p>
    <w:p w:rsidR="00FA1A14" w:rsidRPr="00733E4D" w:rsidRDefault="00FA1A14" w:rsidP="00865AB4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E4D">
        <w:rPr>
          <w:rFonts w:ascii="Times New Roman" w:hAnsi="Times New Roman" w:cs="Times New Roman"/>
          <w:bCs/>
          <w:sz w:val="24"/>
          <w:szCs w:val="24"/>
        </w:rPr>
        <w:t xml:space="preserve">неиспользование в личных исследованиях </w:t>
      </w:r>
      <w:r w:rsidR="00733E4D" w:rsidRPr="00733E4D">
        <w:rPr>
          <w:rFonts w:ascii="Times New Roman" w:hAnsi="Times New Roman" w:cs="Times New Roman"/>
          <w:bCs/>
          <w:sz w:val="24"/>
          <w:szCs w:val="24"/>
        </w:rPr>
        <w:t>представленных и неопубликованных материалов;</w:t>
      </w:r>
    </w:p>
    <w:p w:rsidR="007454A8" w:rsidRPr="00733E4D" w:rsidRDefault="00733E4D" w:rsidP="00865AB4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E4D">
        <w:rPr>
          <w:rFonts w:ascii="Times New Roman" w:hAnsi="Times New Roman" w:cs="Times New Roman"/>
          <w:bCs/>
          <w:sz w:val="24"/>
          <w:szCs w:val="24"/>
        </w:rPr>
        <w:t>разрешение редакционных конфликтов интересов</w:t>
      </w:r>
      <w:r w:rsidR="007454A8" w:rsidRPr="00733E4D">
        <w:rPr>
          <w:rFonts w:ascii="Times New Roman" w:hAnsi="Times New Roman" w:cs="Times New Roman"/>
          <w:bCs/>
          <w:sz w:val="24"/>
          <w:szCs w:val="24"/>
        </w:rPr>
        <w:t>.</w:t>
      </w:r>
    </w:p>
    <w:p w:rsidR="007454A8" w:rsidRPr="006E483A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A8" w:rsidRPr="00865AB4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</w:pPr>
      <w:r w:rsidRPr="00865AB4"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  <w:t>Этические принципы для авторов</w:t>
      </w:r>
    </w:p>
    <w:p w:rsidR="007454A8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6E1E" w:rsidRDefault="00B96E1E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соответствие представляемых материалов этическим и юридическим нормам;</w:t>
      </w:r>
    </w:p>
    <w:p w:rsidR="00733E4D" w:rsidRDefault="00733E4D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E4D">
        <w:rPr>
          <w:rFonts w:ascii="Times New Roman" w:hAnsi="Times New Roman" w:cs="Times New Roman"/>
          <w:bCs/>
          <w:sz w:val="24"/>
          <w:szCs w:val="24"/>
        </w:rPr>
        <w:t>представление оригинальных материалов</w:t>
      </w:r>
      <w:r w:rsidR="00B96E1E" w:rsidRPr="00B96E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E1E">
        <w:rPr>
          <w:rFonts w:ascii="Times New Roman" w:hAnsi="Times New Roman" w:cs="Times New Roman"/>
          <w:bCs/>
          <w:sz w:val="24"/>
          <w:szCs w:val="24"/>
        </w:rPr>
        <w:t>с соблюдением сторонних авторских прав</w:t>
      </w:r>
      <w:r w:rsidRPr="00733E4D">
        <w:rPr>
          <w:rFonts w:ascii="Times New Roman" w:hAnsi="Times New Roman" w:cs="Times New Roman"/>
          <w:bCs/>
          <w:sz w:val="24"/>
          <w:szCs w:val="24"/>
        </w:rPr>
        <w:t>;</w:t>
      </w:r>
    </w:p>
    <w:p w:rsidR="00733E4D" w:rsidRDefault="00733E4D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</w:t>
      </w:r>
      <w:r w:rsidRPr="00733E4D">
        <w:rPr>
          <w:rFonts w:ascii="Times New Roman" w:hAnsi="Times New Roman" w:cs="Times New Roman"/>
          <w:bCs/>
          <w:sz w:val="24"/>
          <w:szCs w:val="24"/>
        </w:rPr>
        <w:t>ставл</w:t>
      </w:r>
      <w:r>
        <w:rPr>
          <w:rFonts w:ascii="Times New Roman" w:hAnsi="Times New Roman" w:cs="Times New Roman"/>
          <w:bCs/>
          <w:sz w:val="24"/>
          <w:szCs w:val="24"/>
        </w:rPr>
        <w:t>ение</w:t>
      </w:r>
      <w:r w:rsidRPr="00733E4D">
        <w:rPr>
          <w:rFonts w:ascii="Times New Roman" w:hAnsi="Times New Roman" w:cs="Times New Roman"/>
          <w:bCs/>
          <w:sz w:val="24"/>
          <w:szCs w:val="24"/>
        </w:rPr>
        <w:t xml:space="preserve"> соответствующи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733E4D">
        <w:rPr>
          <w:rFonts w:ascii="Times New Roman" w:hAnsi="Times New Roman" w:cs="Times New Roman"/>
          <w:bCs/>
          <w:sz w:val="24"/>
          <w:szCs w:val="24"/>
        </w:rPr>
        <w:t xml:space="preserve"> библиографически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733E4D">
        <w:rPr>
          <w:rFonts w:ascii="Times New Roman" w:hAnsi="Times New Roman" w:cs="Times New Roman"/>
          <w:bCs/>
          <w:sz w:val="24"/>
          <w:szCs w:val="24"/>
        </w:rPr>
        <w:t xml:space="preserve"> ссыл</w:t>
      </w: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B96E1E">
        <w:rPr>
          <w:rFonts w:ascii="Times New Roman" w:hAnsi="Times New Roman" w:cs="Times New Roman"/>
          <w:bCs/>
          <w:sz w:val="24"/>
          <w:szCs w:val="24"/>
        </w:rPr>
        <w:t>или п</w:t>
      </w:r>
      <w:r w:rsidR="00B96E1E" w:rsidRPr="00B96E1E">
        <w:rPr>
          <w:rFonts w:ascii="Times New Roman" w:hAnsi="Times New Roman" w:cs="Times New Roman"/>
          <w:bCs/>
          <w:sz w:val="24"/>
          <w:szCs w:val="24"/>
        </w:rPr>
        <w:t>исьменно</w:t>
      </w:r>
      <w:r w:rsidR="00B96E1E">
        <w:rPr>
          <w:rFonts w:ascii="Times New Roman" w:hAnsi="Times New Roman" w:cs="Times New Roman"/>
          <w:bCs/>
          <w:sz w:val="24"/>
          <w:szCs w:val="24"/>
        </w:rPr>
        <w:t>го разрешения стороннего автора</w:t>
      </w:r>
      <w:r w:rsidR="00B96E1E" w:rsidRPr="00B96E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733E4D">
        <w:rPr>
          <w:rFonts w:ascii="Times New Roman" w:hAnsi="Times New Roman" w:cs="Times New Roman"/>
          <w:bCs/>
          <w:sz w:val="24"/>
          <w:szCs w:val="24"/>
        </w:rPr>
        <w:t> случае использовани</w:t>
      </w:r>
      <w:r>
        <w:rPr>
          <w:rFonts w:ascii="Times New Roman" w:hAnsi="Times New Roman" w:cs="Times New Roman"/>
          <w:bCs/>
          <w:sz w:val="24"/>
          <w:szCs w:val="24"/>
        </w:rPr>
        <w:t>я работ или утверждений других а</w:t>
      </w:r>
      <w:r w:rsidRPr="00733E4D">
        <w:rPr>
          <w:rFonts w:ascii="Times New Roman" w:hAnsi="Times New Roman" w:cs="Times New Roman"/>
          <w:bCs/>
          <w:sz w:val="24"/>
          <w:szCs w:val="24"/>
        </w:rPr>
        <w:t>второв</w:t>
      </w:r>
      <w:r w:rsidR="00B96E1E">
        <w:rPr>
          <w:rFonts w:ascii="Times New Roman" w:hAnsi="Times New Roman" w:cs="Times New Roman"/>
          <w:bCs/>
          <w:sz w:val="24"/>
          <w:szCs w:val="24"/>
        </w:rPr>
        <w:t>,</w:t>
      </w:r>
      <w:r w:rsidRPr="00733E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="00B96E1E" w:rsidRPr="00B96E1E">
        <w:rPr>
          <w:rFonts w:ascii="Times New Roman" w:hAnsi="Times New Roman" w:cs="Times New Roman"/>
          <w:bCs/>
          <w:sz w:val="24"/>
          <w:szCs w:val="24"/>
        </w:rPr>
        <w:t>при наличии текстовой или графической информации из ранее опубликованных исследований автора</w:t>
      </w:r>
      <w:r w:rsidR="00B96E1E">
        <w:rPr>
          <w:rFonts w:ascii="Times New Roman" w:hAnsi="Times New Roman" w:cs="Times New Roman"/>
          <w:bCs/>
          <w:sz w:val="24"/>
          <w:szCs w:val="24"/>
        </w:rPr>
        <w:t>;</w:t>
      </w:r>
    </w:p>
    <w:p w:rsidR="00B96E1E" w:rsidRDefault="00733E4D" w:rsidP="00865AB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E1E">
        <w:rPr>
          <w:rFonts w:ascii="Times New Roman" w:hAnsi="Times New Roman" w:cs="Times New Roman"/>
          <w:bCs/>
          <w:sz w:val="24"/>
          <w:szCs w:val="24"/>
        </w:rPr>
        <w:t>представление материалов</w:t>
      </w:r>
      <w:r w:rsidR="00B96E1E">
        <w:rPr>
          <w:rFonts w:ascii="Times New Roman" w:hAnsi="Times New Roman" w:cs="Times New Roman"/>
          <w:bCs/>
          <w:sz w:val="24"/>
          <w:szCs w:val="24"/>
        </w:rPr>
        <w:t xml:space="preserve"> высокого качества, отсутствие </w:t>
      </w:r>
      <w:r w:rsidR="00B96E1E" w:rsidRPr="00B96E1E">
        <w:rPr>
          <w:rFonts w:ascii="Times New Roman" w:hAnsi="Times New Roman" w:cs="Times New Roman"/>
          <w:bCs/>
          <w:sz w:val="24"/>
          <w:szCs w:val="24"/>
        </w:rPr>
        <w:t>фальсификаций и подтасовки данных</w:t>
      </w:r>
      <w:r w:rsidR="00B96E1E">
        <w:rPr>
          <w:rFonts w:ascii="Times New Roman" w:hAnsi="Times New Roman" w:cs="Times New Roman"/>
          <w:bCs/>
          <w:sz w:val="24"/>
          <w:szCs w:val="24"/>
        </w:rPr>
        <w:t>;</w:t>
      </w:r>
    </w:p>
    <w:p w:rsidR="00B96E1E" w:rsidRDefault="00B96E1E" w:rsidP="00865AB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96E1E">
        <w:rPr>
          <w:rFonts w:ascii="Times New Roman" w:hAnsi="Times New Roman" w:cs="Times New Roman"/>
          <w:bCs/>
          <w:sz w:val="24"/>
          <w:szCs w:val="24"/>
        </w:rPr>
        <w:t>тсутствие плагиата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96E1E" w:rsidRPr="00B96E1E" w:rsidRDefault="00B96E1E" w:rsidP="00865AB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оформление материала в соответствии с требованиями журнала.</w:t>
      </w:r>
    </w:p>
    <w:p w:rsidR="00733E4D" w:rsidRPr="007454A8" w:rsidRDefault="00733E4D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54A8" w:rsidRPr="00865AB4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</w:pPr>
      <w:r w:rsidRPr="00865AB4">
        <w:rPr>
          <w:rFonts w:ascii="Times New Roman" w:hAnsi="Times New Roman" w:cs="Times New Roman"/>
          <w:b/>
          <w:bCs/>
          <w:i/>
          <w:color w:val="215868" w:themeColor="accent5" w:themeShade="80"/>
          <w:sz w:val="24"/>
          <w:szCs w:val="24"/>
        </w:rPr>
        <w:t>Этические принципы для рецензентов</w:t>
      </w:r>
    </w:p>
    <w:p w:rsidR="007454A8" w:rsidRPr="00B96E1E" w:rsidRDefault="007454A8" w:rsidP="00865AB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16D9" w:rsidRDefault="00B96E1E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A16D9">
        <w:rPr>
          <w:rFonts w:ascii="Times New Roman" w:hAnsi="Times New Roman" w:cs="Times New Roman"/>
          <w:sz w:val="24"/>
          <w:szCs w:val="24"/>
        </w:rPr>
        <w:t>объективн</w:t>
      </w:r>
      <w:r w:rsidR="007A16D9" w:rsidRPr="007A16D9">
        <w:rPr>
          <w:rFonts w:ascii="Times New Roman" w:hAnsi="Times New Roman" w:cs="Times New Roman"/>
          <w:sz w:val="24"/>
          <w:szCs w:val="24"/>
        </w:rPr>
        <w:t>ая и беспристрастная оценка</w:t>
      </w:r>
      <w:r w:rsidR="007A16D9">
        <w:rPr>
          <w:rFonts w:ascii="Times New Roman" w:hAnsi="Times New Roman" w:cs="Times New Roman"/>
          <w:sz w:val="24"/>
          <w:szCs w:val="24"/>
        </w:rPr>
        <w:t xml:space="preserve"> рецензируемого</w:t>
      </w:r>
      <w:r w:rsidR="007A16D9" w:rsidRPr="007A16D9">
        <w:rPr>
          <w:rFonts w:ascii="Times New Roman" w:hAnsi="Times New Roman" w:cs="Times New Roman"/>
          <w:sz w:val="24"/>
          <w:szCs w:val="24"/>
        </w:rPr>
        <w:t xml:space="preserve"> материала; </w:t>
      </w:r>
    </w:p>
    <w:p w:rsidR="007A16D9" w:rsidRPr="007A16D9" w:rsidRDefault="007A16D9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A16D9">
        <w:rPr>
          <w:rFonts w:ascii="Times New Roman" w:hAnsi="Times New Roman" w:cs="Times New Roman"/>
          <w:sz w:val="24"/>
          <w:szCs w:val="24"/>
        </w:rPr>
        <w:t>неиспользование в личных исследованиях представленных и неопубликованных материалов;</w:t>
      </w:r>
    </w:p>
    <w:p w:rsidR="007A16D9" w:rsidRDefault="007A16D9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A16D9">
        <w:rPr>
          <w:rFonts w:ascii="Times New Roman" w:hAnsi="Times New Roman" w:cs="Times New Roman"/>
          <w:sz w:val="24"/>
          <w:szCs w:val="24"/>
        </w:rPr>
        <w:t>облюдение конфиденциальности</w:t>
      </w:r>
      <w:r w:rsidR="00865AB4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Pr="007A16D9">
        <w:rPr>
          <w:rFonts w:ascii="Times New Roman" w:hAnsi="Times New Roman" w:cs="Times New Roman"/>
          <w:sz w:val="24"/>
          <w:szCs w:val="24"/>
        </w:rPr>
        <w:t xml:space="preserve"> рецензи</w:t>
      </w:r>
      <w:r w:rsidR="00865AB4">
        <w:rPr>
          <w:rFonts w:ascii="Times New Roman" w:hAnsi="Times New Roman" w:cs="Times New Roman"/>
          <w:sz w:val="24"/>
          <w:szCs w:val="24"/>
        </w:rPr>
        <w:t>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5AB4" w:rsidRDefault="007A16D9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7A16D9">
        <w:rPr>
          <w:rFonts w:ascii="Times New Roman" w:hAnsi="Times New Roman" w:cs="Times New Roman"/>
          <w:sz w:val="24"/>
          <w:szCs w:val="24"/>
        </w:rPr>
        <w:t>недискриминационный подход к оцениванию содержания рукописей</w:t>
      </w:r>
      <w:r w:rsidR="00865AB4">
        <w:rPr>
          <w:rFonts w:ascii="Times New Roman" w:hAnsi="Times New Roman" w:cs="Times New Roman"/>
          <w:sz w:val="24"/>
          <w:szCs w:val="24"/>
        </w:rPr>
        <w:t>;</w:t>
      </w:r>
    </w:p>
    <w:p w:rsidR="007233DE" w:rsidRDefault="007233DE" w:rsidP="007233DE">
      <w:pPr>
        <w:pStyle w:val="a6"/>
        <w:numPr>
          <w:ilvl w:val="0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65AB4">
        <w:rPr>
          <w:rFonts w:ascii="Times New Roman" w:hAnsi="Times New Roman" w:cs="Times New Roman"/>
          <w:sz w:val="24"/>
          <w:szCs w:val="24"/>
        </w:rPr>
        <w:t xml:space="preserve">облюдение конфиденциальности </w:t>
      </w:r>
      <w:r w:rsidR="00D94166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Pr="00865AB4">
        <w:rPr>
          <w:rFonts w:ascii="Times New Roman" w:hAnsi="Times New Roman" w:cs="Times New Roman"/>
          <w:sz w:val="24"/>
          <w:szCs w:val="24"/>
        </w:rPr>
        <w:t>рецензи</w:t>
      </w:r>
      <w:r w:rsidR="00D94166">
        <w:rPr>
          <w:rFonts w:ascii="Times New Roman" w:hAnsi="Times New Roman" w:cs="Times New Roman"/>
          <w:sz w:val="24"/>
          <w:szCs w:val="24"/>
        </w:rPr>
        <w:t>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5188" w:rsidRPr="00D94166" w:rsidRDefault="007233DE" w:rsidP="00865AB4">
      <w:pPr>
        <w:pStyle w:val="a6"/>
        <w:numPr>
          <w:ilvl w:val="0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D94166">
        <w:rPr>
          <w:rFonts w:ascii="Times New Roman" w:hAnsi="Times New Roman" w:cs="Times New Roman"/>
          <w:sz w:val="24"/>
          <w:szCs w:val="24"/>
        </w:rPr>
        <w:t>представление ясной и аргументированной  рецензии в установленный срок.</w:t>
      </w:r>
    </w:p>
    <w:sectPr w:rsidR="003C5188" w:rsidRPr="00D94166" w:rsidSect="007454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75B"/>
    <w:multiLevelType w:val="hybridMultilevel"/>
    <w:tmpl w:val="2396962A"/>
    <w:lvl w:ilvl="0" w:tplc="B55AB96C">
      <w:start w:val="1"/>
      <w:numFmt w:val="bullet"/>
      <w:lvlText w:val="-"/>
      <w:lvlJc w:val="left"/>
      <w:pPr>
        <w:ind w:left="1037" w:hanging="323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9EE73FE"/>
    <w:multiLevelType w:val="hybridMultilevel"/>
    <w:tmpl w:val="0DA614EC"/>
    <w:lvl w:ilvl="0" w:tplc="72D4BF08">
      <w:start w:val="1"/>
      <w:numFmt w:val="bullet"/>
      <w:lvlText w:val="-"/>
      <w:lvlJc w:val="left"/>
      <w:pPr>
        <w:ind w:left="680" w:hanging="323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2E60F7A"/>
    <w:multiLevelType w:val="hybridMultilevel"/>
    <w:tmpl w:val="387420C8"/>
    <w:lvl w:ilvl="0" w:tplc="89809B60">
      <w:start w:val="1"/>
      <w:numFmt w:val="bullet"/>
      <w:lvlText w:val="-"/>
      <w:lvlJc w:val="left"/>
      <w:pPr>
        <w:ind w:left="680" w:hanging="323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A8"/>
    <w:rsid w:val="00026E58"/>
    <w:rsid w:val="00270578"/>
    <w:rsid w:val="003C5188"/>
    <w:rsid w:val="007233DE"/>
    <w:rsid w:val="00733E4D"/>
    <w:rsid w:val="007454A8"/>
    <w:rsid w:val="007A16D9"/>
    <w:rsid w:val="00865AB4"/>
    <w:rsid w:val="009335B2"/>
    <w:rsid w:val="00B44C0D"/>
    <w:rsid w:val="00B96E1E"/>
    <w:rsid w:val="00D94166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4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54A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4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33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4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54A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4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33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ethic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2020-03-22T14:25:00Z</dcterms:created>
  <dcterms:modified xsi:type="dcterms:W3CDTF">2020-04-29T17:59:00Z</dcterms:modified>
</cp:coreProperties>
</file>