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DD50" w14:textId="122C3D8F" w:rsidR="00202608" w:rsidRDefault="00394AB7" w:rsidP="00394AB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94AB7">
        <w:rPr>
          <w:rFonts w:ascii="Times New Roman" w:hAnsi="Times New Roman"/>
          <w:sz w:val="28"/>
          <w:szCs w:val="28"/>
        </w:rPr>
        <w:t xml:space="preserve">Информационно-коммуникационные технологии в профессиональной деятельности педагога в условиях реализации ФГОС, 72 </w:t>
      </w:r>
      <w:proofErr w:type="spellStart"/>
      <w:proofErr w:type="gramStart"/>
      <w:r w:rsidRPr="00394AB7">
        <w:rPr>
          <w:rFonts w:ascii="Times New Roman" w:hAnsi="Times New Roman"/>
          <w:sz w:val="28"/>
          <w:szCs w:val="28"/>
        </w:rPr>
        <w:t>часа,ООО</w:t>
      </w:r>
      <w:proofErr w:type="spellEnd"/>
      <w:proofErr w:type="gramEnd"/>
      <w:r w:rsidRPr="00394AB7">
        <w:rPr>
          <w:rFonts w:ascii="Times New Roman" w:hAnsi="Times New Roman"/>
          <w:sz w:val="28"/>
          <w:szCs w:val="28"/>
        </w:rPr>
        <w:t xml:space="preserve"> "Международные Образовательные Проекты" Центр дополнительного профессионального образования "Эксперта"</w:t>
      </w:r>
      <w:r>
        <w:rPr>
          <w:rFonts w:ascii="Times New Roman" w:hAnsi="Times New Roman"/>
          <w:sz w:val="28"/>
          <w:szCs w:val="28"/>
        </w:rPr>
        <w:t>, 2019 г.</w:t>
      </w:r>
    </w:p>
    <w:p w14:paraId="68A0B27D" w14:textId="5671578E" w:rsidR="00394AB7" w:rsidRDefault="00394AB7" w:rsidP="00394AB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0616F">
        <w:rPr>
          <w:rFonts w:ascii="Times New Roman" w:hAnsi="Times New Roman"/>
          <w:sz w:val="28"/>
          <w:szCs w:val="28"/>
        </w:rPr>
        <w:t xml:space="preserve">Организационные и психолого-педагогические основы инклюзивного высшего образования, 72 часа, ФГАОУ ВО "Крымский федеральный университет имени В.И. Вернадского" в </w:t>
      </w:r>
      <w:proofErr w:type="spellStart"/>
      <w:r w:rsidRPr="00F0616F">
        <w:rPr>
          <w:rFonts w:ascii="Times New Roman" w:hAnsi="Times New Roman"/>
          <w:sz w:val="28"/>
          <w:szCs w:val="28"/>
        </w:rPr>
        <w:t>г.Ялте</w:t>
      </w:r>
      <w:proofErr w:type="spellEnd"/>
      <w:r>
        <w:rPr>
          <w:rFonts w:ascii="Times New Roman" w:hAnsi="Times New Roman"/>
          <w:sz w:val="28"/>
          <w:szCs w:val="28"/>
        </w:rPr>
        <w:t>, 2019 г.</w:t>
      </w:r>
    </w:p>
    <w:p w14:paraId="5538B6A8" w14:textId="2D1004D0" w:rsidR="00394AB7" w:rsidRPr="00394AB7" w:rsidRDefault="00394AB7" w:rsidP="00394AB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0616F">
        <w:rPr>
          <w:rFonts w:ascii="Times New Roman" w:hAnsi="Times New Roman"/>
          <w:sz w:val="28"/>
          <w:szCs w:val="28"/>
        </w:rPr>
        <w:t>Радиационная безопасность. Радиационный контроль на объектах использования атомной энергии. Система государственного учёта и контроля РВ и РАО, 72 часа</w:t>
      </w:r>
      <w:r>
        <w:rPr>
          <w:rFonts w:ascii="Times New Roman" w:hAnsi="Times New Roman"/>
          <w:sz w:val="28"/>
          <w:szCs w:val="28"/>
        </w:rPr>
        <w:t>, 2019 г.</w:t>
      </w:r>
    </w:p>
    <w:p w14:paraId="793E8190" w14:textId="77777777" w:rsidR="00394AB7" w:rsidRPr="00394AB7" w:rsidRDefault="00394AB7" w:rsidP="00394AB7"/>
    <w:sectPr w:rsidR="00394AB7" w:rsidRPr="00394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F68DA"/>
    <w:multiLevelType w:val="hybridMultilevel"/>
    <w:tmpl w:val="9B466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C2DD8"/>
    <w:multiLevelType w:val="hybridMultilevel"/>
    <w:tmpl w:val="013CC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B7"/>
    <w:rsid w:val="00202608"/>
    <w:rsid w:val="0039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B67FB9"/>
  <w15:chartTrackingRefBased/>
  <w15:docId w15:val="{6FC86D23-16EB-8C4C-9509-1C69218D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2021-09-26T12:37:00Z</dcterms:created>
  <dcterms:modified xsi:type="dcterms:W3CDTF">2021-09-26T12:39:00Z</dcterms:modified>
</cp:coreProperties>
</file>